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4675F497" w:rsidR="004C75B8" w:rsidRDefault="000F6BB5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</w:t>
      </w:r>
      <w:r w:rsidR="00A46479">
        <w:rPr>
          <w:rFonts w:cs="Arial" w:hint="eastAsia"/>
          <w:b/>
          <w:noProof/>
          <w:sz w:val="24"/>
          <w:lang w:eastAsia="zh-CN"/>
        </w:rPr>
        <w:t>71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88117C">
        <w:rPr>
          <w:rFonts w:cs="Arial" w:hint="eastAsia"/>
          <w:b/>
          <w:noProof/>
          <w:sz w:val="24"/>
          <w:lang w:eastAsia="zh-CN"/>
        </w:rPr>
        <w:t>10319</w:t>
      </w:r>
      <w:bookmarkStart w:id="1" w:name="_GoBack"/>
      <w:bookmarkEnd w:id="1"/>
    </w:p>
    <w:p w14:paraId="53F8655B" w14:textId="42D4A644" w:rsidR="004C75B8" w:rsidRDefault="00FB1314" w:rsidP="004C75B8">
      <w:pPr>
        <w:pStyle w:val="CRCoverPage"/>
        <w:outlineLvl w:val="0"/>
        <w:rPr>
          <w:b/>
          <w:noProof/>
          <w:sz w:val="24"/>
        </w:rPr>
      </w:pPr>
      <w:r w:rsidRPr="00FB1314">
        <w:rPr>
          <w:rFonts w:cs="Arial"/>
          <w:b/>
          <w:bCs/>
          <w:sz w:val="24"/>
          <w:lang w:eastAsia="zh-CN"/>
        </w:rPr>
        <w:t>Dallas, USA, 17 – 21 November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0F6BB5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 w:rsidR="00A46479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3E28B2">
        <w:rPr>
          <w:b/>
          <w:noProof/>
          <w:color w:val="3333FF"/>
        </w:rPr>
        <w:t>(revision of S2-2</w:t>
      </w:r>
      <w:r>
        <w:rPr>
          <w:rFonts w:hint="eastAsia"/>
          <w:b/>
          <w:noProof/>
          <w:color w:val="3333FF"/>
          <w:lang w:eastAsia="zh-CN"/>
        </w:rPr>
        <w:t>50</w:t>
      </w:r>
      <w:r w:rsidR="00E73EC3">
        <w:rPr>
          <w:rFonts w:hint="eastAsia"/>
          <w:b/>
          <w:noProof/>
          <w:color w:val="3333FF"/>
          <w:lang w:eastAsia="zh-CN"/>
        </w:rPr>
        <w:t>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339C450E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73EC3">
        <w:rPr>
          <w:rFonts w:ascii="Arial" w:hAnsi="Arial" w:cs="Arial" w:hint="eastAsia"/>
          <w:b/>
          <w:lang w:eastAsia="zh-CN"/>
        </w:rPr>
        <w:t>Interim Agreements for KI</w:t>
      </w:r>
      <w:r w:rsidR="001607D6">
        <w:rPr>
          <w:rFonts w:ascii="Arial" w:hAnsi="Arial" w:cs="Arial" w:hint="eastAsia"/>
          <w:b/>
          <w:lang w:eastAsia="zh-CN"/>
        </w:rPr>
        <w:t>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1391CB45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6BB5">
        <w:rPr>
          <w:rFonts w:ascii="Arial" w:hAnsi="Arial" w:cs="Arial" w:hint="eastAsia"/>
          <w:b/>
          <w:lang w:eastAsia="zh-CN"/>
        </w:rPr>
        <w:t>20</w:t>
      </w:r>
      <w:r>
        <w:rPr>
          <w:rFonts w:ascii="Arial" w:hAnsi="Arial" w:cs="Arial"/>
          <w:b/>
        </w:rPr>
        <w:t>.</w:t>
      </w:r>
      <w:r w:rsidR="000F6BB5">
        <w:rPr>
          <w:rFonts w:ascii="Arial" w:hAnsi="Arial" w:cs="Arial" w:hint="eastAsia"/>
          <w:b/>
          <w:lang w:eastAsia="zh-CN"/>
        </w:rPr>
        <w:t>5.1</w:t>
      </w:r>
    </w:p>
    <w:p w14:paraId="1A0A4326" w14:textId="531C3F9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6BB5" w:rsidRPr="000F6BB5">
        <w:rPr>
          <w:rFonts w:ascii="Arial" w:hAnsi="Arial" w:cs="Arial"/>
          <w:b/>
          <w:lang w:eastAsia="zh-CN"/>
        </w:rPr>
        <w:t>FS_AmbientIoT_Ph2_ARC</w:t>
      </w:r>
      <w:r w:rsidR="001262D0" w:rsidRPr="001262D0">
        <w:rPr>
          <w:rFonts w:ascii="Arial" w:hAnsi="Arial" w:cs="Arial"/>
          <w:b/>
        </w:rPr>
        <w:t xml:space="preserve"> </w:t>
      </w:r>
      <w:r w:rsidR="000F6BB5">
        <w:rPr>
          <w:rFonts w:ascii="Arial" w:hAnsi="Arial" w:cs="Arial"/>
          <w:b/>
        </w:rPr>
        <w:t>/ Rel-</w:t>
      </w:r>
      <w:r w:rsidR="000F6BB5">
        <w:rPr>
          <w:rFonts w:ascii="Arial" w:hAnsi="Arial" w:cs="Arial" w:hint="eastAsia"/>
          <w:b/>
          <w:lang w:eastAsia="zh-CN"/>
        </w:rPr>
        <w:t>20</w:t>
      </w:r>
    </w:p>
    <w:p w14:paraId="72B19CE1" w14:textId="0DD1D6DD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2154F7">
        <w:rPr>
          <w:rFonts w:ascii="Arial" w:hAnsi="Arial" w:cs="Arial" w:hint="eastAsia"/>
          <w:i/>
          <w:lang w:eastAsia="zh-CN"/>
        </w:rPr>
        <w:t xml:space="preserve">proposes </w:t>
      </w:r>
      <w:r w:rsidR="00E73EC3" w:rsidRPr="00E73EC3">
        <w:rPr>
          <w:rFonts w:ascii="Arial" w:hAnsi="Arial" w:cs="Arial"/>
          <w:i/>
          <w:lang w:eastAsia="zh-CN"/>
        </w:rPr>
        <w:t>Interim Agreements for KI#2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44293F3A" w14:textId="37C07785" w:rsidR="0029488F" w:rsidRPr="0029488F" w:rsidRDefault="00E634BC" w:rsidP="0029488F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 w:rsidR="0029488F">
        <w:rPr>
          <w:rFonts w:hint="eastAsia"/>
          <w:lang w:eastAsia="zh-CN"/>
        </w:rPr>
        <w:tab/>
      </w:r>
      <w:r w:rsidR="0029488F">
        <w:t>Proposal</w:t>
      </w:r>
    </w:p>
    <w:p w14:paraId="37D0BD2F" w14:textId="3E95E1A8" w:rsidR="00A31DE4" w:rsidRPr="00A31DE4" w:rsidRDefault="0029488F" w:rsidP="00FB7171">
      <w:pPr>
        <w:rPr>
          <w:lang w:eastAsia="zh-CN"/>
        </w:rPr>
      </w:pPr>
      <w:bookmarkStart w:id="2" w:name="_Hlk513714389"/>
      <w:r>
        <w:rPr>
          <w:rFonts w:hint="eastAsia"/>
          <w:lang w:eastAsia="zh-CN"/>
        </w:rPr>
        <w:t>It is proposed to update the TR 23.</w:t>
      </w:r>
      <w:r w:rsidR="002E5809">
        <w:rPr>
          <w:rFonts w:hint="eastAsia"/>
          <w:lang w:eastAsia="zh-CN"/>
        </w:rPr>
        <w:t>700-30</w:t>
      </w:r>
      <w:r w:rsidR="005F27DE">
        <w:rPr>
          <w:rFonts w:hint="eastAsia"/>
          <w:lang w:eastAsia="zh-CN"/>
        </w:rPr>
        <w:t xml:space="preserve"> as followings.</w:t>
      </w:r>
    </w:p>
    <w:p w14:paraId="3B2E33C2" w14:textId="0C0A37FE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="00DA3CA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(all texts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2"/>
    <w:p w14:paraId="014E8782" w14:textId="77777777" w:rsidR="00D46B1F" w:rsidRPr="00BA0988" w:rsidRDefault="00D46B1F" w:rsidP="00D46B1F">
      <w:pPr>
        <w:pStyle w:val="3"/>
      </w:pPr>
      <w:r w:rsidRPr="00BA0988">
        <w:t>7.1.</w:t>
      </w:r>
      <w:r>
        <w:t>2</w:t>
      </w:r>
      <w:r w:rsidRPr="00BA0988">
        <w:tab/>
        <w:t>Agreed Principles for KI#</w:t>
      </w:r>
      <w:r>
        <w:t>2</w:t>
      </w:r>
    </w:p>
    <w:p w14:paraId="3CB13595" w14:textId="56771169" w:rsidR="00D46B1F" w:rsidRDefault="005A7968" w:rsidP="00D46B1F">
      <w:pPr>
        <w:rPr>
          <w:lang w:eastAsia="zh-CN"/>
        </w:rPr>
      </w:pPr>
      <w:r>
        <w:rPr>
          <w:rFonts w:hint="eastAsia"/>
          <w:lang w:eastAsia="zh-CN"/>
        </w:rPr>
        <w:t>For Topology 1, the f</w:t>
      </w:r>
      <w:r w:rsidR="00D46B1F">
        <w:rPr>
          <w:lang w:eastAsia="zh-CN"/>
        </w:rPr>
        <w:t xml:space="preserve">ollowing principles </w:t>
      </w:r>
      <w:r>
        <w:rPr>
          <w:rFonts w:hint="eastAsia"/>
          <w:lang w:eastAsia="zh-CN"/>
        </w:rPr>
        <w:t>are</w:t>
      </w:r>
      <w:r w:rsidR="00D46B1F">
        <w:rPr>
          <w:lang w:eastAsia="zh-CN"/>
        </w:rPr>
        <w:t xml:space="preserve"> agreed for KI#2:</w:t>
      </w:r>
    </w:p>
    <w:p w14:paraId="7AF2FA3E" w14:textId="18ADF026" w:rsidR="009F6E68" w:rsidRDefault="00521475" w:rsidP="00D46B1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1. </w:t>
      </w:r>
      <w:r w:rsidR="009F6E68" w:rsidRPr="001F0036">
        <w:rPr>
          <w:lang w:val="en-US"/>
        </w:rPr>
        <w:t xml:space="preserve">DO-A capable </w:t>
      </w:r>
      <w:proofErr w:type="spellStart"/>
      <w:r w:rsidR="009F6E68" w:rsidRPr="001F0036">
        <w:rPr>
          <w:lang w:val="en-US"/>
        </w:rPr>
        <w:t>AIoT</w:t>
      </w:r>
      <w:proofErr w:type="spellEnd"/>
      <w:r w:rsidR="009F6E68" w:rsidRPr="001F0036">
        <w:rPr>
          <w:lang w:val="en-US"/>
        </w:rPr>
        <w:t xml:space="preserve"> Device</w:t>
      </w:r>
      <w:r w:rsidR="009F6E68">
        <w:rPr>
          <w:rFonts w:hint="eastAsia"/>
          <w:lang w:val="en-US" w:eastAsia="zh-CN"/>
        </w:rPr>
        <w:t>s Registration</w:t>
      </w:r>
    </w:p>
    <w:p w14:paraId="091A9577" w14:textId="5C8D42F8" w:rsidR="0073718A" w:rsidRPr="00C21699" w:rsidRDefault="0073718A" w:rsidP="0073718A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.</w:t>
      </w:r>
      <w:r>
        <w:tab/>
      </w:r>
      <w:r w:rsidRPr="0073718A">
        <w:rPr>
          <w:rFonts w:eastAsia="Times New Roman"/>
          <w:color w:val="auto"/>
          <w:lang w:eastAsia="en-GB"/>
        </w:rPr>
        <w:t xml:space="preserve">DO-A capable </w:t>
      </w:r>
      <w:proofErr w:type="spellStart"/>
      <w:r w:rsidRPr="0073718A">
        <w:rPr>
          <w:rFonts w:eastAsia="Times New Roman"/>
          <w:color w:val="auto"/>
          <w:lang w:eastAsia="en-GB"/>
        </w:rPr>
        <w:t>AIoT</w:t>
      </w:r>
      <w:proofErr w:type="spellEnd"/>
      <w:r w:rsidRPr="0073718A">
        <w:rPr>
          <w:rFonts w:eastAsia="Times New Roman"/>
          <w:color w:val="auto"/>
          <w:lang w:eastAsia="en-GB"/>
        </w:rPr>
        <w:t xml:space="preserve"> Devices support Initial Registration</w:t>
      </w:r>
      <w:r w:rsidRPr="0073718A">
        <w:rPr>
          <w:rFonts w:eastAsia="Times New Roman" w:hint="eastAsia"/>
          <w:color w:val="auto"/>
          <w:lang w:eastAsia="en-GB"/>
        </w:rPr>
        <w:t>.</w:t>
      </w:r>
      <w:r w:rsidR="00C21699" w:rsidRPr="00C21699">
        <w:rPr>
          <w:rFonts w:eastAsia="Times New Roman"/>
          <w:color w:val="auto"/>
          <w:lang w:eastAsia="en-GB"/>
        </w:rPr>
        <w:t xml:space="preserve"> </w:t>
      </w:r>
      <w:r w:rsidR="00F40CA2">
        <w:rPr>
          <w:color w:val="auto"/>
          <w:lang w:eastAsia="zh-CN"/>
        </w:rPr>
        <w:t>T</w:t>
      </w:r>
      <w:r w:rsidR="00F40CA2">
        <w:rPr>
          <w:rFonts w:hint="eastAsia"/>
          <w:color w:val="auto"/>
          <w:lang w:eastAsia="zh-CN"/>
        </w:rPr>
        <w:t xml:space="preserve">he </w:t>
      </w:r>
      <w:r w:rsidR="00F40CA2">
        <w:rPr>
          <w:rFonts w:eastAsia="Times New Roman"/>
          <w:color w:val="auto"/>
          <w:lang w:eastAsia="en-GB"/>
        </w:rPr>
        <w:t xml:space="preserve">DO-A capable </w:t>
      </w:r>
      <w:proofErr w:type="spellStart"/>
      <w:r w:rsidR="00F40CA2">
        <w:rPr>
          <w:rFonts w:eastAsia="Times New Roman"/>
          <w:color w:val="auto"/>
          <w:lang w:eastAsia="en-GB"/>
        </w:rPr>
        <w:t>AIoT</w:t>
      </w:r>
      <w:proofErr w:type="spellEnd"/>
      <w:r w:rsidR="00F40CA2">
        <w:rPr>
          <w:rFonts w:eastAsia="Times New Roman"/>
          <w:color w:val="auto"/>
          <w:lang w:eastAsia="en-GB"/>
        </w:rPr>
        <w:t xml:space="preserve"> Device</w:t>
      </w:r>
      <w:r w:rsidR="00C21699">
        <w:rPr>
          <w:rFonts w:hint="eastAsia"/>
          <w:color w:val="auto"/>
          <w:lang w:eastAsia="zh-CN"/>
        </w:rPr>
        <w:t xml:space="preserve"> perform</w:t>
      </w:r>
      <w:r w:rsidR="00F40CA2">
        <w:rPr>
          <w:rFonts w:hint="eastAsia"/>
          <w:color w:val="auto"/>
          <w:lang w:eastAsia="zh-CN"/>
        </w:rPr>
        <w:t>s</w:t>
      </w:r>
      <w:r w:rsidR="00C21699">
        <w:rPr>
          <w:rFonts w:hint="eastAsia"/>
          <w:color w:val="auto"/>
          <w:lang w:eastAsia="zh-CN"/>
        </w:rPr>
        <w:t xml:space="preserve"> Initial Registration</w:t>
      </w:r>
      <w:r w:rsidR="001149AF">
        <w:rPr>
          <w:rFonts w:hint="eastAsia"/>
          <w:color w:val="auto"/>
          <w:lang w:eastAsia="zh-CN"/>
        </w:rPr>
        <w:t xml:space="preserve"> </w:t>
      </w:r>
      <w:r w:rsidR="001149AF" w:rsidRPr="001149AF">
        <w:rPr>
          <w:color w:val="auto"/>
          <w:lang w:eastAsia="zh-CN"/>
        </w:rPr>
        <w:t>autonomously</w:t>
      </w:r>
      <w:r w:rsidR="00C21699">
        <w:rPr>
          <w:rFonts w:hint="eastAsia"/>
          <w:color w:val="auto"/>
          <w:lang w:eastAsia="zh-CN"/>
        </w:rPr>
        <w:t xml:space="preserve"> </w:t>
      </w:r>
      <w:r w:rsidR="00F40CA2">
        <w:rPr>
          <w:rFonts w:hint="eastAsia"/>
          <w:color w:val="auto"/>
          <w:lang w:eastAsia="zh-CN"/>
        </w:rPr>
        <w:t xml:space="preserve">when it wants to </w:t>
      </w:r>
      <w:r w:rsidR="00F40CA2">
        <w:rPr>
          <w:lang w:val="en-US"/>
        </w:rPr>
        <w:t>inform the network of its presence</w:t>
      </w:r>
      <w:r w:rsidR="00F40CA2">
        <w:rPr>
          <w:rFonts w:hint="eastAsia"/>
          <w:lang w:val="en-US" w:eastAsia="zh-CN"/>
        </w:rPr>
        <w:t xml:space="preserve"> or has data to be sent.</w:t>
      </w:r>
    </w:p>
    <w:p w14:paraId="48116516" w14:textId="4C885E45" w:rsidR="009F6E68" w:rsidRDefault="00521475" w:rsidP="00521475">
      <w:pPr>
        <w:pStyle w:val="B1"/>
        <w:overflowPunct/>
        <w:autoSpaceDE/>
        <w:autoSpaceDN/>
        <w:adjustRightInd/>
        <w:textAlignment w:val="auto"/>
        <w:rPr>
          <w:lang w:val="en-US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  <w:lang w:val="en-US" w:eastAsia="zh-CN"/>
        </w:rPr>
        <w:tab/>
      </w:r>
      <w:r w:rsidR="00A31EDD" w:rsidRPr="00A31EDD">
        <w:rPr>
          <w:lang w:val="en-US"/>
        </w:rPr>
        <w:t xml:space="preserve">DO-A capable </w:t>
      </w:r>
      <w:proofErr w:type="spellStart"/>
      <w:r w:rsidR="00A31EDD" w:rsidRPr="00A31EDD">
        <w:rPr>
          <w:lang w:val="en-US"/>
        </w:rPr>
        <w:t>AIoT</w:t>
      </w:r>
      <w:proofErr w:type="spellEnd"/>
      <w:r w:rsidR="00A31EDD" w:rsidRPr="00A31EDD">
        <w:rPr>
          <w:lang w:val="en-US"/>
        </w:rPr>
        <w:t xml:space="preserve"> Devices support </w:t>
      </w:r>
      <w:r w:rsidR="00A31EDD">
        <w:rPr>
          <w:rFonts w:hint="eastAsia"/>
          <w:lang w:val="en-US" w:eastAsia="zh-CN"/>
        </w:rPr>
        <w:t>Mobility</w:t>
      </w:r>
      <w:r w:rsidR="00A31EDD" w:rsidRPr="00A31EDD">
        <w:rPr>
          <w:lang w:val="en-US"/>
        </w:rPr>
        <w:t xml:space="preserve"> Registration.</w:t>
      </w:r>
      <w:r w:rsidR="00FF6E75" w:rsidRPr="00FF6E75">
        <w:rPr>
          <w:color w:val="auto"/>
          <w:lang w:eastAsia="zh-CN"/>
        </w:rPr>
        <w:t xml:space="preserve"> </w:t>
      </w:r>
      <w:r w:rsidR="00FF6E75">
        <w:rPr>
          <w:color w:val="auto"/>
          <w:lang w:eastAsia="zh-CN"/>
        </w:rPr>
        <w:t>T</w:t>
      </w:r>
      <w:r w:rsidR="00FF6E75">
        <w:rPr>
          <w:rFonts w:hint="eastAsia"/>
          <w:color w:val="auto"/>
          <w:lang w:eastAsia="zh-CN"/>
        </w:rPr>
        <w:t xml:space="preserve">he </w:t>
      </w:r>
      <w:r w:rsidR="00FF6E75">
        <w:rPr>
          <w:rFonts w:eastAsia="Times New Roman"/>
          <w:color w:val="auto"/>
          <w:lang w:eastAsia="en-GB"/>
        </w:rPr>
        <w:t xml:space="preserve">DO-A capable </w:t>
      </w:r>
      <w:proofErr w:type="spellStart"/>
      <w:r w:rsidR="00FF6E75">
        <w:rPr>
          <w:rFonts w:eastAsia="Times New Roman"/>
          <w:color w:val="auto"/>
          <w:lang w:eastAsia="en-GB"/>
        </w:rPr>
        <w:t>AIoT</w:t>
      </w:r>
      <w:proofErr w:type="spellEnd"/>
      <w:r w:rsidR="00FF6E75">
        <w:rPr>
          <w:rFonts w:eastAsia="Times New Roman"/>
          <w:color w:val="auto"/>
          <w:lang w:eastAsia="en-GB"/>
        </w:rPr>
        <w:t xml:space="preserve"> Device</w:t>
      </w:r>
      <w:r w:rsidR="00FF6E75">
        <w:rPr>
          <w:rFonts w:hint="eastAsia"/>
          <w:color w:val="auto"/>
          <w:lang w:eastAsia="zh-CN"/>
        </w:rPr>
        <w:t xml:space="preserve"> performs Mobility Registration when it moves out</w:t>
      </w:r>
      <w:r w:rsidR="0084729D">
        <w:rPr>
          <w:rFonts w:hint="eastAsia"/>
          <w:color w:val="auto"/>
          <w:lang w:eastAsia="zh-CN"/>
        </w:rPr>
        <w:t>side</w:t>
      </w:r>
      <w:r w:rsidR="00FF6E75">
        <w:rPr>
          <w:rFonts w:hint="eastAsia"/>
          <w:color w:val="auto"/>
          <w:lang w:eastAsia="zh-CN"/>
        </w:rPr>
        <w:t xml:space="preserve"> the </w:t>
      </w:r>
      <w:proofErr w:type="spellStart"/>
      <w:r w:rsidR="00FF6E75">
        <w:rPr>
          <w:rFonts w:hint="eastAsia"/>
          <w:color w:val="auto"/>
          <w:lang w:eastAsia="zh-CN"/>
        </w:rPr>
        <w:t>AIoT</w:t>
      </w:r>
      <w:proofErr w:type="spellEnd"/>
      <w:r w:rsidR="00FF6E75">
        <w:rPr>
          <w:rFonts w:hint="eastAsia"/>
          <w:color w:val="auto"/>
          <w:lang w:eastAsia="zh-CN"/>
        </w:rPr>
        <w:t xml:space="preserve"> </w:t>
      </w:r>
      <w:r w:rsidR="00FF6E75">
        <w:rPr>
          <w:color w:val="auto"/>
          <w:lang w:eastAsia="zh-CN"/>
        </w:rPr>
        <w:t>Registration</w:t>
      </w:r>
      <w:r w:rsidR="00FF6E75">
        <w:rPr>
          <w:rFonts w:hint="eastAsia"/>
          <w:color w:val="auto"/>
          <w:lang w:eastAsia="zh-CN"/>
        </w:rPr>
        <w:t xml:space="preserve"> Area.</w:t>
      </w:r>
    </w:p>
    <w:p w14:paraId="46EEEF27" w14:textId="59755FBF" w:rsidR="00DA58D2" w:rsidRPr="004A5349" w:rsidRDefault="004A5349" w:rsidP="004A5349">
      <w:pPr>
        <w:pStyle w:val="NO"/>
        <w:rPr>
          <w:color w:val="auto"/>
          <w:lang w:eastAsia="zh-CN"/>
        </w:rPr>
      </w:pPr>
      <w:r w:rsidRPr="004A5349">
        <w:rPr>
          <w:rFonts w:eastAsia="Times New Roman"/>
          <w:color w:val="auto"/>
          <w:lang w:eastAsia="en-GB"/>
        </w:rPr>
        <w:t>NOTE 1:</w:t>
      </w:r>
      <w:r w:rsidRPr="004A5349">
        <w:rPr>
          <w:rFonts w:eastAsia="Times New Roman"/>
          <w:color w:val="auto"/>
          <w:lang w:eastAsia="en-GB"/>
        </w:rPr>
        <w:tab/>
      </w:r>
      <w:proofErr w:type="spellStart"/>
      <w:r>
        <w:rPr>
          <w:rFonts w:hint="eastAsia"/>
          <w:color w:val="auto"/>
          <w:lang w:eastAsia="zh-CN"/>
        </w:rPr>
        <w:t>AIoT</w:t>
      </w:r>
      <w:proofErr w:type="spellEnd"/>
      <w:r>
        <w:rPr>
          <w:rFonts w:hint="eastAsia"/>
          <w:color w:val="auto"/>
          <w:lang w:eastAsia="zh-CN"/>
        </w:rPr>
        <w:t xml:space="preserve"> Registration Area is</w:t>
      </w:r>
      <w:r w:rsidR="00FF6E75">
        <w:rPr>
          <w:rFonts w:hint="eastAsia"/>
          <w:color w:val="auto"/>
          <w:lang w:eastAsia="zh-CN"/>
        </w:rPr>
        <w:t xml:space="preserve"> different from Rel-19 defined </w:t>
      </w:r>
      <w:proofErr w:type="spellStart"/>
      <w:r w:rsidR="00FF6E75">
        <w:rPr>
          <w:rFonts w:hint="eastAsia"/>
          <w:color w:val="auto"/>
          <w:lang w:eastAsia="zh-CN"/>
        </w:rPr>
        <w:t>AIoT</w:t>
      </w:r>
      <w:proofErr w:type="spellEnd"/>
      <w:r w:rsidR="00FF6E75">
        <w:rPr>
          <w:rFonts w:hint="eastAsia"/>
          <w:color w:val="auto"/>
          <w:lang w:eastAsia="zh-CN"/>
        </w:rPr>
        <w:t xml:space="preserve"> Area and is</w:t>
      </w:r>
      <w:r>
        <w:rPr>
          <w:rFonts w:hint="eastAsia"/>
          <w:color w:val="auto"/>
          <w:lang w:eastAsia="zh-CN"/>
        </w:rPr>
        <w:t xml:space="preserve"> to be defined by RAN3</w:t>
      </w:r>
      <w:r w:rsidRPr="004A5349">
        <w:rPr>
          <w:rFonts w:eastAsia="Times New Roman"/>
          <w:color w:val="auto"/>
          <w:lang w:eastAsia="en-GB"/>
        </w:rPr>
        <w:t>.</w:t>
      </w:r>
    </w:p>
    <w:p w14:paraId="61B0B9B1" w14:textId="3C6041AB" w:rsidR="009F6E68" w:rsidRPr="009F6E68" w:rsidRDefault="009F6E68" w:rsidP="009F6E68">
      <w:pPr>
        <w:pStyle w:val="EditorsNote"/>
        <w:ind w:left="1559" w:hanging="1276"/>
        <w:rPr>
          <w:lang w:eastAsia="en-GB"/>
        </w:rPr>
      </w:pPr>
      <w:r w:rsidRPr="009F6E68">
        <w:rPr>
          <w:lang w:eastAsia="en-GB"/>
        </w:rPr>
        <w:t>Editor’s note:</w:t>
      </w:r>
      <w:r>
        <w:rPr>
          <w:lang w:eastAsia="en-GB"/>
        </w:rPr>
        <w:tab/>
      </w:r>
      <w:r>
        <w:rPr>
          <w:rFonts w:hint="eastAsia"/>
          <w:lang w:eastAsia="zh-CN"/>
        </w:rPr>
        <w:t xml:space="preserve">Whether </w:t>
      </w:r>
      <w:r w:rsidRPr="009F6E68">
        <w:rPr>
          <w:lang w:eastAsia="en-GB"/>
        </w:rPr>
        <w:t>Periodic Registration</w:t>
      </w:r>
      <w:r>
        <w:rPr>
          <w:rFonts w:hint="eastAsia"/>
          <w:lang w:eastAsia="zh-CN"/>
        </w:rPr>
        <w:t xml:space="preserve"> is supported or not is FFS</w:t>
      </w:r>
      <w:r w:rsidRPr="009F6E68">
        <w:rPr>
          <w:lang w:eastAsia="en-GB"/>
        </w:rPr>
        <w:t>.</w:t>
      </w:r>
    </w:p>
    <w:p w14:paraId="2973614F" w14:textId="48678F8F" w:rsidR="00F40CA2" w:rsidRPr="004A5349" w:rsidRDefault="00F40CA2" w:rsidP="00F40CA2">
      <w:pPr>
        <w:pStyle w:val="NO"/>
        <w:rPr>
          <w:color w:val="auto"/>
          <w:lang w:eastAsia="zh-CN"/>
        </w:rPr>
      </w:pPr>
      <w:r>
        <w:rPr>
          <w:rFonts w:eastAsia="Times New Roman"/>
          <w:color w:val="auto"/>
          <w:lang w:eastAsia="en-GB"/>
        </w:rPr>
        <w:t>NOTE </w:t>
      </w:r>
      <w:r>
        <w:rPr>
          <w:rFonts w:hint="eastAsia"/>
          <w:color w:val="auto"/>
          <w:lang w:eastAsia="zh-CN"/>
        </w:rPr>
        <w:t>2</w:t>
      </w:r>
      <w:r w:rsidRPr="004A5349">
        <w:rPr>
          <w:rFonts w:eastAsia="Times New Roman"/>
          <w:color w:val="auto"/>
          <w:lang w:eastAsia="en-GB"/>
        </w:rPr>
        <w:t>:</w:t>
      </w:r>
      <w:r w:rsidRPr="004A5349">
        <w:rPr>
          <w:rFonts w:eastAsia="Times New Roman"/>
          <w:color w:val="auto"/>
          <w:lang w:eastAsia="en-GB"/>
        </w:rPr>
        <w:tab/>
      </w:r>
      <w:r>
        <w:rPr>
          <w:rFonts w:hint="eastAsia"/>
          <w:color w:val="auto"/>
          <w:lang w:eastAsia="zh-CN"/>
        </w:rPr>
        <w:t xml:space="preserve">Radio </w:t>
      </w:r>
      <w:r>
        <w:rPr>
          <w:color w:val="auto"/>
          <w:lang w:eastAsia="zh-CN"/>
        </w:rPr>
        <w:t>resources</w:t>
      </w:r>
      <w:r>
        <w:rPr>
          <w:rFonts w:hint="eastAsia"/>
          <w:color w:val="auto"/>
          <w:lang w:eastAsia="zh-CN"/>
        </w:rPr>
        <w:t xml:space="preserve"> allocation for the </w:t>
      </w:r>
      <w:r w:rsidR="00A36DC4">
        <w:rPr>
          <w:rFonts w:hint="eastAsia"/>
          <w:color w:val="auto"/>
          <w:lang w:eastAsia="zh-CN"/>
        </w:rPr>
        <w:t xml:space="preserve">AS </w:t>
      </w:r>
      <w:r>
        <w:t>D2R message</w:t>
      </w:r>
      <w:r>
        <w:rPr>
          <w:rFonts w:hint="eastAsia"/>
          <w:lang w:eastAsia="zh-CN"/>
        </w:rPr>
        <w:t xml:space="preserve"> carrying the Registration Request is to be defined by RAN WGs.</w:t>
      </w:r>
    </w:p>
    <w:p w14:paraId="54EF370E" w14:textId="77BD058A" w:rsidR="00D07A73" w:rsidRDefault="00F40CA2" w:rsidP="00F40CA2">
      <w:pPr>
        <w:pStyle w:val="B1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  <w:lang w:val="en-US" w:eastAsia="zh-CN"/>
        </w:rPr>
        <w:tab/>
      </w:r>
      <w:r w:rsidRPr="0073718A">
        <w:rPr>
          <w:rFonts w:eastAsia="Times New Roman"/>
          <w:color w:val="auto"/>
          <w:lang w:eastAsia="en-GB"/>
        </w:rPr>
        <w:t xml:space="preserve">DO-A capable </w:t>
      </w:r>
      <w:proofErr w:type="spellStart"/>
      <w:r w:rsidRPr="0073718A">
        <w:rPr>
          <w:rFonts w:eastAsia="Times New Roman"/>
          <w:color w:val="auto"/>
          <w:lang w:eastAsia="en-GB"/>
        </w:rPr>
        <w:t>AIoT</w:t>
      </w:r>
      <w:proofErr w:type="spellEnd"/>
      <w:r w:rsidRPr="0073718A">
        <w:rPr>
          <w:rFonts w:eastAsia="Times New Roman"/>
          <w:color w:val="auto"/>
          <w:lang w:eastAsia="en-GB"/>
        </w:rPr>
        <w:t xml:space="preserve"> Device</w:t>
      </w:r>
      <w:r>
        <w:rPr>
          <w:rFonts w:hint="eastAsia"/>
          <w:color w:val="auto"/>
          <w:lang w:eastAsia="zh-CN"/>
        </w:rPr>
        <w:t xml:space="preserve"> provides </w:t>
      </w:r>
      <w:r w:rsidR="00A36DC4">
        <w:rPr>
          <w:rFonts w:hint="eastAsia"/>
          <w:color w:val="auto"/>
          <w:lang w:eastAsia="zh-CN"/>
        </w:rPr>
        <w:t xml:space="preserve">in the AS D2R message the </w:t>
      </w:r>
      <w:r w:rsidR="00D07A73">
        <w:rPr>
          <w:rFonts w:hint="eastAsia"/>
          <w:color w:val="auto"/>
          <w:lang w:eastAsia="zh-CN"/>
        </w:rPr>
        <w:t>AIOTF ID</w:t>
      </w:r>
      <w:r w:rsidR="00A36DC4">
        <w:rPr>
          <w:rFonts w:hint="eastAsia"/>
          <w:color w:val="auto"/>
          <w:lang w:eastAsia="zh-CN"/>
        </w:rPr>
        <w:t xml:space="preserve"> (derived from Temporary ID allocated by the AIOTF) or</w:t>
      </w:r>
      <w:r w:rsidR="00D07A73">
        <w:rPr>
          <w:rFonts w:hint="eastAsia"/>
          <w:color w:val="auto"/>
          <w:lang w:eastAsia="zh-CN"/>
        </w:rPr>
        <w:t xml:space="preserve"> </w:t>
      </w:r>
      <w:r w:rsidR="00A36DC4">
        <w:rPr>
          <w:rFonts w:hint="eastAsia"/>
          <w:color w:val="auto"/>
          <w:lang w:eastAsia="zh-CN"/>
        </w:rPr>
        <w:t xml:space="preserve">the </w:t>
      </w:r>
      <w:r w:rsidR="00D07A73">
        <w:rPr>
          <w:rFonts w:hint="eastAsia"/>
          <w:lang w:val="en-US" w:eastAsia="zh-CN"/>
        </w:rPr>
        <w:t>PLMN ID/NID/Third Party ID</w:t>
      </w:r>
      <w:r w:rsidR="00A36DC4">
        <w:rPr>
          <w:rFonts w:hint="eastAsia"/>
          <w:lang w:val="en-US" w:eastAsia="zh-CN"/>
        </w:rPr>
        <w:t xml:space="preserve"> (derived from </w:t>
      </w:r>
      <w:proofErr w:type="spellStart"/>
      <w:r w:rsidR="00A36DC4">
        <w:rPr>
          <w:rFonts w:hint="eastAsia"/>
          <w:lang w:val="en-US" w:eastAsia="zh-CN"/>
        </w:rPr>
        <w:t>AIoT</w:t>
      </w:r>
      <w:proofErr w:type="spellEnd"/>
      <w:r w:rsidR="00A36DC4">
        <w:rPr>
          <w:rFonts w:hint="eastAsia"/>
          <w:lang w:val="en-US" w:eastAsia="zh-CN"/>
        </w:rPr>
        <w:t xml:space="preserve"> Device Permanent ID)</w:t>
      </w:r>
      <w:r w:rsidR="00D07A73">
        <w:rPr>
          <w:rFonts w:hint="eastAsia"/>
          <w:color w:val="auto"/>
          <w:lang w:eastAsia="zh-CN"/>
        </w:rPr>
        <w:t xml:space="preserve"> to the NG-RAN for AIOTF selection</w:t>
      </w:r>
      <w:r w:rsidR="00A36DC4">
        <w:rPr>
          <w:rFonts w:hint="eastAsia"/>
          <w:color w:val="auto"/>
          <w:lang w:eastAsia="zh-CN"/>
        </w:rPr>
        <w:t>.</w:t>
      </w:r>
    </w:p>
    <w:p w14:paraId="54F53464" w14:textId="4E665813" w:rsidR="00A36DC4" w:rsidRDefault="00A36DC4" w:rsidP="00A36DC4">
      <w:pPr>
        <w:pStyle w:val="B1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>
        <w:rPr>
          <w:rFonts w:hint="eastAsia"/>
          <w:lang w:val="en-US" w:eastAsia="zh-CN"/>
        </w:rPr>
        <w:t>d.</w:t>
      </w:r>
      <w:r>
        <w:rPr>
          <w:rFonts w:hint="eastAsia"/>
          <w:lang w:val="en-US" w:eastAsia="zh-CN"/>
        </w:rPr>
        <w:tab/>
      </w:r>
      <w:r w:rsidR="00270F4B">
        <w:rPr>
          <w:rFonts w:hint="eastAsia"/>
          <w:color w:val="auto"/>
          <w:lang w:eastAsia="zh-CN"/>
        </w:rPr>
        <w:t xml:space="preserve">The Registration Request message is an </w:t>
      </w:r>
      <w:proofErr w:type="spellStart"/>
      <w:r w:rsidR="00270F4B">
        <w:rPr>
          <w:rFonts w:hint="eastAsia"/>
          <w:color w:val="auto"/>
          <w:lang w:eastAsia="zh-CN"/>
        </w:rPr>
        <w:t>AIoT</w:t>
      </w:r>
      <w:proofErr w:type="spellEnd"/>
      <w:r w:rsidR="00270F4B">
        <w:rPr>
          <w:rFonts w:hint="eastAsia"/>
          <w:color w:val="auto"/>
          <w:lang w:eastAsia="zh-CN"/>
        </w:rPr>
        <w:t xml:space="preserve"> NAS message and includes either </w:t>
      </w:r>
      <w:proofErr w:type="spellStart"/>
      <w:r w:rsidR="00270F4B">
        <w:rPr>
          <w:rFonts w:hint="eastAsia"/>
          <w:lang w:val="en-US" w:eastAsia="zh-CN"/>
        </w:rPr>
        <w:t>AIoT</w:t>
      </w:r>
      <w:proofErr w:type="spellEnd"/>
      <w:r w:rsidR="00270F4B">
        <w:rPr>
          <w:rFonts w:hint="eastAsia"/>
          <w:lang w:val="en-US" w:eastAsia="zh-CN"/>
        </w:rPr>
        <w:t xml:space="preserve"> Device Permanent ID or </w:t>
      </w:r>
      <w:r w:rsidR="00270F4B">
        <w:rPr>
          <w:lang w:val="en-US" w:eastAsia="zh-CN"/>
        </w:rPr>
        <w:t>Temporary</w:t>
      </w:r>
      <w:r w:rsidR="00270F4B">
        <w:rPr>
          <w:rFonts w:hint="eastAsia"/>
          <w:lang w:val="en-US" w:eastAsia="zh-CN"/>
        </w:rPr>
        <w:t xml:space="preserve"> ID</w:t>
      </w:r>
      <w:r>
        <w:rPr>
          <w:rFonts w:hint="eastAsia"/>
          <w:color w:val="auto"/>
          <w:lang w:eastAsia="zh-CN"/>
        </w:rPr>
        <w:t>.</w:t>
      </w:r>
    </w:p>
    <w:p w14:paraId="466DAA2E" w14:textId="23413349" w:rsidR="00270F4B" w:rsidRPr="004A5349" w:rsidRDefault="00270F4B" w:rsidP="00270F4B">
      <w:pPr>
        <w:pStyle w:val="NO"/>
        <w:rPr>
          <w:color w:val="auto"/>
          <w:lang w:eastAsia="zh-CN"/>
        </w:rPr>
      </w:pPr>
      <w:r>
        <w:rPr>
          <w:rFonts w:eastAsia="Times New Roman"/>
          <w:color w:val="auto"/>
          <w:lang w:eastAsia="en-GB"/>
        </w:rPr>
        <w:t>NOTE </w:t>
      </w:r>
      <w:r>
        <w:rPr>
          <w:rFonts w:hint="eastAsia"/>
          <w:color w:val="auto"/>
          <w:lang w:eastAsia="zh-CN"/>
        </w:rPr>
        <w:t>3</w:t>
      </w:r>
      <w:r w:rsidRPr="004A5349">
        <w:rPr>
          <w:rFonts w:eastAsia="Times New Roman"/>
          <w:color w:val="auto"/>
          <w:lang w:eastAsia="en-GB"/>
        </w:rPr>
        <w:t>:</w:t>
      </w:r>
      <w:r w:rsidRPr="004A5349">
        <w:rPr>
          <w:rFonts w:eastAsia="Times New Roman"/>
          <w:color w:val="auto"/>
          <w:lang w:eastAsia="en-GB"/>
        </w:rPr>
        <w:tab/>
      </w:r>
      <w:r>
        <w:rPr>
          <w:color w:val="auto"/>
          <w:lang w:eastAsia="zh-CN"/>
        </w:rPr>
        <w:t xml:space="preserve">Security aspects of </w:t>
      </w:r>
      <w:r>
        <w:rPr>
          <w:rFonts w:hint="eastAsia"/>
          <w:color w:val="auto"/>
          <w:lang w:eastAsia="zh-CN"/>
        </w:rPr>
        <w:t xml:space="preserve">the </w:t>
      </w:r>
      <w:r>
        <w:rPr>
          <w:color w:val="auto"/>
          <w:lang w:eastAsia="zh-CN"/>
        </w:rPr>
        <w:t xml:space="preserve">Registration </w:t>
      </w:r>
      <w:r w:rsidR="00635F30">
        <w:rPr>
          <w:rFonts w:hint="eastAsia"/>
          <w:color w:val="auto"/>
          <w:lang w:eastAsia="zh-CN"/>
        </w:rPr>
        <w:t>procedure</w:t>
      </w:r>
      <w:r>
        <w:rPr>
          <w:color w:val="auto"/>
          <w:lang w:eastAsia="zh-CN"/>
        </w:rPr>
        <w:t xml:space="preserve"> are</w:t>
      </w:r>
      <w:r>
        <w:rPr>
          <w:rFonts w:hint="eastAsia"/>
          <w:color w:val="auto"/>
          <w:lang w:eastAsia="zh-CN"/>
        </w:rPr>
        <w:t xml:space="preserve"> to be defined by SA3</w:t>
      </w:r>
      <w:r w:rsidRPr="004A5349">
        <w:rPr>
          <w:rFonts w:eastAsia="Times New Roman"/>
          <w:color w:val="auto"/>
          <w:lang w:eastAsia="en-GB"/>
        </w:rPr>
        <w:t>.</w:t>
      </w:r>
    </w:p>
    <w:p w14:paraId="1444B609" w14:textId="77777777" w:rsidR="009F6E68" w:rsidRPr="00270F4B" w:rsidRDefault="009F6E68" w:rsidP="00D46B1F">
      <w:pPr>
        <w:rPr>
          <w:lang w:eastAsia="zh-CN"/>
        </w:rPr>
      </w:pPr>
    </w:p>
    <w:p w14:paraId="0838F4C3" w14:textId="3DC534D9" w:rsidR="009F6E68" w:rsidRPr="009F6E68" w:rsidRDefault="00521475" w:rsidP="00D46B1F">
      <w:pPr>
        <w:rPr>
          <w:lang w:eastAsia="zh-CN"/>
        </w:rPr>
      </w:pPr>
      <w:r>
        <w:rPr>
          <w:rFonts w:hint="eastAsia"/>
          <w:lang w:val="en-US" w:eastAsia="zh-CN"/>
        </w:rPr>
        <w:t>2.</w:t>
      </w:r>
      <w:r w:rsidR="009F6E68">
        <w:rPr>
          <w:rFonts w:hint="eastAsia"/>
          <w:lang w:val="en-US" w:eastAsia="zh-CN"/>
        </w:rPr>
        <w:t xml:space="preserve"> </w:t>
      </w:r>
      <w:r w:rsidR="009F6E68" w:rsidRPr="001F0036">
        <w:rPr>
          <w:lang w:val="en-US"/>
        </w:rPr>
        <w:t xml:space="preserve">DO-A capable </w:t>
      </w:r>
      <w:proofErr w:type="spellStart"/>
      <w:r w:rsidR="009F6E68" w:rsidRPr="001F0036">
        <w:rPr>
          <w:lang w:val="en-US"/>
        </w:rPr>
        <w:t>AIoT</w:t>
      </w:r>
      <w:proofErr w:type="spellEnd"/>
      <w:r w:rsidR="009F6E68" w:rsidRPr="001F0036">
        <w:rPr>
          <w:lang w:val="en-US"/>
        </w:rPr>
        <w:t xml:space="preserve"> Device</w:t>
      </w:r>
      <w:r w:rsidR="009F6E68">
        <w:rPr>
          <w:rFonts w:hint="eastAsia"/>
          <w:lang w:val="en-US" w:eastAsia="zh-CN"/>
        </w:rPr>
        <w:t xml:space="preserve"> data transfer</w:t>
      </w:r>
    </w:p>
    <w:p w14:paraId="0C8DEA75" w14:textId="68EEDF83" w:rsidR="001149AF" w:rsidRDefault="001149AF" w:rsidP="001149AF">
      <w:pPr>
        <w:pStyle w:val="B1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lang w:val="en-US" w:eastAsia="zh-CN"/>
        </w:rPr>
        <w:tab/>
      </w:r>
      <w:r w:rsidRPr="001F0036">
        <w:rPr>
          <w:lang w:val="en-US"/>
        </w:rPr>
        <w:t xml:space="preserve">DO-A capable </w:t>
      </w:r>
      <w:proofErr w:type="spellStart"/>
      <w:r w:rsidRPr="001F0036">
        <w:rPr>
          <w:lang w:val="en-US"/>
        </w:rPr>
        <w:t>AIoT</w:t>
      </w:r>
      <w:proofErr w:type="spellEnd"/>
      <w:r w:rsidRPr="001F0036">
        <w:rPr>
          <w:lang w:val="en-US"/>
        </w:rPr>
        <w:t xml:space="preserve"> Devices </w:t>
      </w:r>
      <w:r>
        <w:rPr>
          <w:lang w:val="en-US"/>
        </w:rPr>
        <w:t>send DO-A data to the AIOTF</w:t>
      </w:r>
      <w:r>
        <w:rPr>
          <w:rFonts w:hint="eastAsia"/>
          <w:lang w:val="en-US" w:eastAsia="zh-CN"/>
        </w:rPr>
        <w:t xml:space="preserve"> </w:t>
      </w:r>
      <w:r w:rsidR="0084729D" w:rsidRPr="001149AF">
        <w:rPr>
          <w:color w:val="auto"/>
          <w:lang w:eastAsia="zh-CN"/>
        </w:rPr>
        <w:t>autonomously</w:t>
      </w:r>
      <w:r w:rsidR="0084729D">
        <w:rPr>
          <w:rFonts w:hint="eastAsia"/>
          <w:color w:val="auto"/>
          <w:lang w:eastAsia="zh-CN"/>
        </w:rPr>
        <w:t xml:space="preserve"> or by responding to a request from AIOTF</w:t>
      </w:r>
      <w:r>
        <w:rPr>
          <w:rFonts w:hint="eastAsia"/>
          <w:color w:val="auto"/>
          <w:lang w:eastAsia="zh-CN"/>
        </w:rPr>
        <w:t>.</w:t>
      </w:r>
    </w:p>
    <w:p w14:paraId="6FBD1154" w14:textId="5D17F175" w:rsidR="0084729D" w:rsidRDefault="0033456D" w:rsidP="0084729D">
      <w:pPr>
        <w:pStyle w:val="B1"/>
        <w:overflowPunct/>
        <w:autoSpaceDE/>
        <w:autoSpaceDN/>
        <w:adjustRightInd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 w:rsidR="0084729D">
        <w:rPr>
          <w:rFonts w:hint="eastAsia"/>
          <w:lang w:val="en-US" w:eastAsia="zh-CN"/>
        </w:rPr>
        <w:t>.</w:t>
      </w:r>
      <w:r w:rsidR="0084729D">
        <w:rPr>
          <w:rFonts w:hint="eastAsia"/>
          <w:lang w:val="en-US" w:eastAsia="zh-CN"/>
        </w:rPr>
        <w:tab/>
      </w:r>
      <w:r w:rsidR="0084729D" w:rsidRPr="001F0036">
        <w:rPr>
          <w:lang w:val="en-US"/>
        </w:rPr>
        <w:t xml:space="preserve">DO-A capable </w:t>
      </w:r>
      <w:proofErr w:type="spellStart"/>
      <w:r w:rsidR="0084729D" w:rsidRPr="001F0036">
        <w:rPr>
          <w:lang w:val="en-US"/>
        </w:rPr>
        <w:t>AIoT</w:t>
      </w:r>
      <w:proofErr w:type="spellEnd"/>
      <w:r w:rsidR="0084729D" w:rsidRPr="001F0036">
        <w:rPr>
          <w:lang w:val="en-US"/>
        </w:rPr>
        <w:t xml:space="preserve"> Devices </w:t>
      </w:r>
      <w:r w:rsidR="0084729D">
        <w:rPr>
          <w:lang w:val="en-US"/>
        </w:rPr>
        <w:t xml:space="preserve">send DO-A data to the AIOTF via </w:t>
      </w:r>
      <w:r w:rsidR="0084729D">
        <w:rPr>
          <w:rFonts w:hint="eastAsia"/>
          <w:lang w:val="en-US" w:eastAsia="zh-CN"/>
        </w:rPr>
        <w:t xml:space="preserve">an </w:t>
      </w:r>
      <w:proofErr w:type="spellStart"/>
      <w:r w:rsidR="0084729D">
        <w:rPr>
          <w:rFonts w:hint="eastAsia"/>
          <w:lang w:val="en-US" w:eastAsia="zh-CN"/>
        </w:rPr>
        <w:t>AIoT</w:t>
      </w:r>
      <w:proofErr w:type="spellEnd"/>
      <w:r w:rsidR="0084729D">
        <w:rPr>
          <w:rFonts w:hint="eastAsia"/>
          <w:lang w:val="en-US" w:eastAsia="zh-CN"/>
        </w:rPr>
        <w:t xml:space="preserve"> </w:t>
      </w:r>
      <w:r w:rsidR="0084729D">
        <w:rPr>
          <w:lang w:val="en-US"/>
        </w:rPr>
        <w:t>NAS message</w:t>
      </w:r>
      <w:r w:rsidR="0084729D">
        <w:rPr>
          <w:rFonts w:hint="eastAsia"/>
          <w:lang w:val="en-US" w:eastAsia="zh-CN"/>
        </w:rPr>
        <w:t xml:space="preserve"> which</w:t>
      </w:r>
      <w:r w:rsidR="0084729D">
        <w:rPr>
          <w:lang w:val="en-US"/>
        </w:rPr>
        <w:t xml:space="preserve"> contains DO-A data and </w:t>
      </w:r>
      <w:r w:rsidR="0084729D">
        <w:rPr>
          <w:lang w:val="en-US" w:eastAsia="zh-CN"/>
        </w:rPr>
        <w:t>optionally</w:t>
      </w:r>
      <w:r w:rsidR="0084729D">
        <w:rPr>
          <w:rFonts w:hint="eastAsia"/>
          <w:lang w:val="en-US" w:eastAsia="zh-CN"/>
        </w:rPr>
        <w:t xml:space="preserve"> Temporary ID</w:t>
      </w:r>
      <w:r w:rsidR="0084729D">
        <w:rPr>
          <w:lang w:val="en-US"/>
        </w:rPr>
        <w:t>.</w:t>
      </w:r>
    </w:p>
    <w:p w14:paraId="27ABAE33" w14:textId="414BFA10" w:rsidR="00CD7ED5" w:rsidRPr="00CD7ED5" w:rsidRDefault="00CD7ED5" w:rsidP="00CD7ED5">
      <w:pPr>
        <w:pStyle w:val="NO"/>
        <w:rPr>
          <w:color w:val="auto"/>
          <w:lang w:eastAsia="zh-CN"/>
        </w:rPr>
      </w:pPr>
      <w:r>
        <w:rPr>
          <w:rFonts w:eastAsia="Times New Roman"/>
          <w:color w:val="auto"/>
          <w:lang w:eastAsia="en-GB"/>
        </w:rPr>
        <w:t>NOTE </w:t>
      </w:r>
      <w:r>
        <w:rPr>
          <w:rFonts w:hint="eastAsia"/>
          <w:color w:val="auto"/>
          <w:lang w:eastAsia="zh-CN"/>
        </w:rPr>
        <w:t>4</w:t>
      </w:r>
      <w:r w:rsidRPr="004A5349">
        <w:rPr>
          <w:rFonts w:eastAsia="Times New Roman"/>
          <w:color w:val="auto"/>
          <w:lang w:eastAsia="en-GB"/>
        </w:rPr>
        <w:t>:</w:t>
      </w:r>
      <w:r w:rsidRPr="004A5349">
        <w:rPr>
          <w:rFonts w:eastAsia="Times New Roman"/>
          <w:color w:val="auto"/>
          <w:lang w:eastAsia="en-GB"/>
        </w:rPr>
        <w:tab/>
      </w:r>
      <w:r>
        <w:rPr>
          <w:rFonts w:hint="eastAsia"/>
          <w:color w:val="auto"/>
          <w:lang w:eastAsia="zh-CN"/>
        </w:rPr>
        <w:t xml:space="preserve">Radio </w:t>
      </w:r>
      <w:r>
        <w:rPr>
          <w:color w:val="auto"/>
          <w:lang w:eastAsia="zh-CN"/>
        </w:rPr>
        <w:t>resources</w:t>
      </w:r>
      <w:r>
        <w:rPr>
          <w:rFonts w:hint="eastAsia"/>
          <w:color w:val="auto"/>
          <w:lang w:eastAsia="zh-CN"/>
        </w:rPr>
        <w:t xml:space="preserve"> allocation for the AS </w:t>
      </w:r>
      <w:r>
        <w:t>D2R message</w:t>
      </w:r>
      <w:r>
        <w:rPr>
          <w:rFonts w:hint="eastAsia"/>
          <w:lang w:eastAsia="zh-CN"/>
        </w:rPr>
        <w:t xml:space="preserve"> carrying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NAS message is to be defined by RAN WGs.</w:t>
      </w:r>
    </w:p>
    <w:p w14:paraId="7A96EDB1" w14:textId="6FC20792" w:rsidR="0033456D" w:rsidRDefault="0033456D" w:rsidP="0084729D">
      <w:pPr>
        <w:pStyle w:val="B1"/>
        <w:overflowPunct/>
        <w:autoSpaceDE/>
        <w:autoSpaceDN/>
        <w:adjustRightInd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  <w:lang w:val="en-US" w:eastAsia="zh-CN"/>
        </w:rPr>
        <w:tab/>
        <w:t xml:space="preserve">The AIOTF acknowledges the DO-A capable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Device via an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NAS message which contains </w:t>
      </w:r>
      <w:r>
        <w:rPr>
          <w:rFonts w:hint="eastAsia"/>
          <w:lang w:eastAsia="zh-CN"/>
        </w:rPr>
        <w:t xml:space="preserve">the result of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 transfer</w:t>
      </w:r>
      <w:r>
        <w:rPr>
          <w:rFonts w:hint="eastAsia"/>
          <w:lang w:val="en-US" w:eastAsia="zh-CN"/>
        </w:rPr>
        <w:t>.</w:t>
      </w:r>
    </w:p>
    <w:p w14:paraId="1AC51E04" w14:textId="580F9712" w:rsidR="00CD7ED5" w:rsidRPr="00CD7ED5" w:rsidRDefault="00CD7ED5" w:rsidP="00CD7ED5">
      <w:pPr>
        <w:pStyle w:val="NO"/>
        <w:rPr>
          <w:color w:val="auto"/>
          <w:lang w:eastAsia="zh-CN"/>
        </w:rPr>
      </w:pPr>
      <w:r>
        <w:rPr>
          <w:rFonts w:eastAsia="Times New Roman"/>
          <w:color w:val="auto"/>
          <w:lang w:eastAsia="en-GB"/>
        </w:rPr>
        <w:lastRenderedPageBreak/>
        <w:t>NOTE </w:t>
      </w:r>
      <w:r>
        <w:rPr>
          <w:rFonts w:hint="eastAsia"/>
          <w:color w:val="auto"/>
          <w:lang w:eastAsia="zh-CN"/>
        </w:rPr>
        <w:t>5</w:t>
      </w:r>
      <w:r w:rsidRPr="004A5349">
        <w:rPr>
          <w:rFonts w:eastAsia="Times New Roman"/>
          <w:color w:val="auto"/>
          <w:lang w:eastAsia="en-GB"/>
        </w:rPr>
        <w:t>:</w:t>
      </w:r>
      <w:r w:rsidRPr="004A5349">
        <w:rPr>
          <w:rFonts w:eastAsia="Times New Roman"/>
          <w:color w:val="auto"/>
          <w:lang w:eastAsia="en-GB"/>
        </w:rPr>
        <w:tab/>
      </w:r>
      <w:r>
        <w:rPr>
          <w:color w:val="auto"/>
          <w:lang w:eastAsia="zh-CN"/>
        </w:rPr>
        <w:t xml:space="preserve">Security aspects of </w:t>
      </w:r>
      <w:r>
        <w:rPr>
          <w:rFonts w:hint="eastAsia"/>
          <w:color w:val="auto"/>
          <w:lang w:eastAsia="zh-CN"/>
        </w:rPr>
        <w:t xml:space="preserve">the </w:t>
      </w:r>
      <w:proofErr w:type="spellStart"/>
      <w:r>
        <w:rPr>
          <w:rFonts w:hint="eastAsia"/>
          <w:color w:val="auto"/>
          <w:lang w:eastAsia="zh-CN"/>
        </w:rPr>
        <w:t>AIoT</w:t>
      </w:r>
      <w:proofErr w:type="spellEnd"/>
      <w:r>
        <w:rPr>
          <w:rFonts w:hint="eastAsia"/>
          <w:color w:val="auto"/>
          <w:lang w:eastAsia="zh-CN"/>
        </w:rPr>
        <w:t xml:space="preserve"> data transfer</w:t>
      </w:r>
      <w:r>
        <w:rPr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procedure</w:t>
      </w:r>
      <w:r>
        <w:rPr>
          <w:color w:val="auto"/>
          <w:lang w:eastAsia="zh-CN"/>
        </w:rPr>
        <w:t xml:space="preserve"> are</w:t>
      </w:r>
      <w:r>
        <w:rPr>
          <w:rFonts w:hint="eastAsia"/>
          <w:color w:val="auto"/>
          <w:lang w:eastAsia="zh-CN"/>
        </w:rPr>
        <w:t xml:space="preserve"> to be defined by SA3</w:t>
      </w:r>
      <w:r w:rsidRPr="004A5349">
        <w:rPr>
          <w:rFonts w:eastAsia="Times New Roman"/>
          <w:color w:val="auto"/>
          <w:lang w:eastAsia="en-GB"/>
        </w:rPr>
        <w:t>.</w:t>
      </w:r>
    </w:p>
    <w:p w14:paraId="7FBDDEDF" w14:textId="5C1E6ADE" w:rsidR="00F16DB3" w:rsidRDefault="00F16DB3" w:rsidP="00F16DB3">
      <w:pPr>
        <w:pStyle w:val="B1"/>
        <w:overflowPunct/>
        <w:autoSpaceDE/>
        <w:autoSpaceDN/>
        <w:adjustRightInd/>
        <w:textAlignment w:val="auto"/>
        <w:rPr>
          <w:lang w:val="en-US"/>
        </w:rPr>
      </w:pPr>
      <w:r>
        <w:rPr>
          <w:rFonts w:hint="eastAsia"/>
          <w:lang w:val="en-US" w:eastAsia="zh-CN"/>
        </w:rPr>
        <w:t>d.</w:t>
      </w:r>
      <w:r>
        <w:rPr>
          <w:rFonts w:hint="eastAsia"/>
          <w:lang w:val="en-US" w:eastAsia="zh-CN"/>
        </w:rPr>
        <w:tab/>
      </w:r>
      <w:r>
        <w:rPr>
          <w:lang w:val="en-US"/>
        </w:rPr>
        <w:t xml:space="preserve">The AIOTF obtains the </w:t>
      </w:r>
      <w:r>
        <w:rPr>
          <w:rFonts w:hint="eastAsia"/>
          <w:lang w:val="en-US" w:eastAsia="zh-CN"/>
        </w:rPr>
        <w:t>routing information</w:t>
      </w:r>
      <w:r>
        <w:rPr>
          <w:lang w:val="en-US"/>
        </w:rPr>
        <w:t xml:space="preserve"> from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Profile Data and </w:t>
      </w:r>
      <w:r>
        <w:rPr>
          <w:rFonts w:hint="eastAsia"/>
          <w:lang w:val="en-US" w:eastAsia="zh-CN"/>
        </w:rPr>
        <w:t>send</w:t>
      </w:r>
      <w:r>
        <w:rPr>
          <w:lang w:val="en-US"/>
        </w:rPr>
        <w:t xml:space="preserve">s the DO-A data and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Permanent ID to NEF or the AF(s).</w:t>
      </w:r>
    </w:p>
    <w:p w14:paraId="26DD964C" w14:textId="77777777" w:rsidR="00010596" w:rsidRPr="00D46B1F" w:rsidRDefault="00010596" w:rsidP="00010596">
      <w:pPr>
        <w:rPr>
          <w:lang w:val="en-US" w:eastAsia="zh-CN"/>
        </w:rPr>
      </w:pPr>
    </w:p>
    <w:p w14:paraId="1D2D1DBD" w14:textId="55BDF36B" w:rsidR="00EB25AF" w:rsidRPr="00927CDF" w:rsidRDefault="00627134" w:rsidP="00927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B25AF" w:rsidRPr="00927CDF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8F238F" w14:textId="77777777" w:rsidR="00607281" w:rsidRDefault="00607281">
      <w:r>
        <w:separator/>
      </w:r>
    </w:p>
    <w:p w14:paraId="5C53E5E9" w14:textId="77777777" w:rsidR="00607281" w:rsidRDefault="00607281"/>
  </w:endnote>
  <w:endnote w:type="continuationSeparator" w:id="0">
    <w:p w14:paraId="5E4767C6" w14:textId="77777777" w:rsidR="00607281" w:rsidRDefault="00607281">
      <w:r>
        <w:continuationSeparator/>
      </w:r>
    </w:p>
    <w:p w14:paraId="74650239" w14:textId="77777777" w:rsidR="00607281" w:rsidRDefault="00607281"/>
  </w:endnote>
  <w:endnote w:type="continuationNotice" w:id="1">
    <w:p w14:paraId="18E86927" w14:textId="77777777" w:rsidR="00607281" w:rsidRDefault="006072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C31F8E" w:rsidRDefault="00C31F8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31F8E" w:rsidRDefault="00C31F8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31F8E" w:rsidRDefault="00C31F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36D9E2" w14:textId="77777777" w:rsidR="00607281" w:rsidRDefault="00607281">
      <w:r>
        <w:separator/>
      </w:r>
    </w:p>
    <w:p w14:paraId="735181D9" w14:textId="77777777" w:rsidR="00607281" w:rsidRDefault="00607281"/>
  </w:footnote>
  <w:footnote w:type="continuationSeparator" w:id="0">
    <w:p w14:paraId="3203EB48" w14:textId="77777777" w:rsidR="00607281" w:rsidRDefault="00607281">
      <w:r>
        <w:continuationSeparator/>
      </w:r>
    </w:p>
    <w:p w14:paraId="5B65E64C" w14:textId="77777777" w:rsidR="00607281" w:rsidRDefault="00607281"/>
  </w:footnote>
  <w:footnote w:type="continuationNotice" w:id="1">
    <w:p w14:paraId="250BBDF7" w14:textId="77777777" w:rsidR="00607281" w:rsidRDefault="0060728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C31F8E" w:rsidRDefault="00C31F8E"/>
  <w:p w14:paraId="5D25967C" w14:textId="77777777" w:rsidR="00C31F8E" w:rsidRDefault="00C31F8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C31F8E" w:rsidRPr="00861603" w:rsidRDefault="00C31F8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C31F8E" w:rsidRPr="00861603" w:rsidRDefault="00C31F8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8117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31F8E" w:rsidRPr="00861603" w:rsidRDefault="00C31F8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8215180"/>
    <w:multiLevelType w:val="hybridMultilevel"/>
    <w:tmpl w:val="C444FE84"/>
    <w:lvl w:ilvl="0" w:tplc="0D06E39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1CF2"/>
    <w:rsid w:val="00002963"/>
    <w:rsid w:val="00003395"/>
    <w:rsid w:val="000034A1"/>
    <w:rsid w:val="00003C14"/>
    <w:rsid w:val="000045C0"/>
    <w:rsid w:val="00007082"/>
    <w:rsid w:val="00007577"/>
    <w:rsid w:val="00007B1C"/>
    <w:rsid w:val="00007BAB"/>
    <w:rsid w:val="0001053A"/>
    <w:rsid w:val="00010596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19C2"/>
    <w:rsid w:val="00061C05"/>
    <w:rsid w:val="0006271B"/>
    <w:rsid w:val="00063743"/>
    <w:rsid w:val="00064FF5"/>
    <w:rsid w:val="000655CE"/>
    <w:rsid w:val="00065724"/>
    <w:rsid w:val="0006665C"/>
    <w:rsid w:val="00066DA9"/>
    <w:rsid w:val="00067A22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54C8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3AF5"/>
    <w:rsid w:val="00094F4F"/>
    <w:rsid w:val="00094FC8"/>
    <w:rsid w:val="00095ED3"/>
    <w:rsid w:val="000960A6"/>
    <w:rsid w:val="00096E2C"/>
    <w:rsid w:val="0009778E"/>
    <w:rsid w:val="000A0C03"/>
    <w:rsid w:val="000A2B3B"/>
    <w:rsid w:val="000A2F0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1374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7DD"/>
    <w:rsid w:val="000D397F"/>
    <w:rsid w:val="000D3B3B"/>
    <w:rsid w:val="000D4159"/>
    <w:rsid w:val="000D50D0"/>
    <w:rsid w:val="000D6061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4776"/>
    <w:rsid w:val="000F55CD"/>
    <w:rsid w:val="000F5BA2"/>
    <w:rsid w:val="000F67AC"/>
    <w:rsid w:val="000F6BB5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9AF"/>
    <w:rsid w:val="00114F2A"/>
    <w:rsid w:val="001155F4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66CD"/>
    <w:rsid w:val="001377AC"/>
    <w:rsid w:val="00137EA1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4E67"/>
    <w:rsid w:val="001561BF"/>
    <w:rsid w:val="001579D9"/>
    <w:rsid w:val="001605AB"/>
    <w:rsid w:val="00160637"/>
    <w:rsid w:val="001607D6"/>
    <w:rsid w:val="00160AA6"/>
    <w:rsid w:val="00160D48"/>
    <w:rsid w:val="0016287A"/>
    <w:rsid w:val="00163EF7"/>
    <w:rsid w:val="00164472"/>
    <w:rsid w:val="00165FAC"/>
    <w:rsid w:val="00166CD3"/>
    <w:rsid w:val="00167826"/>
    <w:rsid w:val="001709AC"/>
    <w:rsid w:val="00170E02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19B6"/>
    <w:rsid w:val="00192625"/>
    <w:rsid w:val="00193416"/>
    <w:rsid w:val="00193567"/>
    <w:rsid w:val="00196CAD"/>
    <w:rsid w:val="001A34E3"/>
    <w:rsid w:val="001A3A97"/>
    <w:rsid w:val="001A45D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3938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6F1"/>
    <w:rsid w:val="001D3CDD"/>
    <w:rsid w:val="001D3DB8"/>
    <w:rsid w:val="001D5279"/>
    <w:rsid w:val="001D667A"/>
    <w:rsid w:val="001D68C2"/>
    <w:rsid w:val="001E0378"/>
    <w:rsid w:val="001E0D23"/>
    <w:rsid w:val="001E11E4"/>
    <w:rsid w:val="001E132A"/>
    <w:rsid w:val="001E1EA1"/>
    <w:rsid w:val="001E2F41"/>
    <w:rsid w:val="001E39F7"/>
    <w:rsid w:val="001E4EA0"/>
    <w:rsid w:val="001E5077"/>
    <w:rsid w:val="001E5FF1"/>
    <w:rsid w:val="001E6167"/>
    <w:rsid w:val="001E67B8"/>
    <w:rsid w:val="001E6F38"/>
    <w:rsid w:val="001F0649"/>
    <w:rsid w:val="001F0B49"/>
    <w:rsid w:val="001F0EA4"/>
    <w:rsid w:val="001F132E"/>
    <w:rsid w:val="001F2981"/>
    <w:rsid w:val="001F32D8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54F7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6A94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562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37C69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0F4B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206B"/>
    <w:rsid w:val="00283230"/>
    <w:rsid w:val="00283FD9"/>
    <w:rsid w:val="00285BDD"/>
    <w:rsid w:val="00286854"/>
    <w:rsid w:val="00286D0B"/>
    <w:rsid w:val="00287487"/>
    <w:rsid w:val="0028762C"/>
    <w:rsid w:val="00291C8F"/>
    <w:rsid w:val="00292069"/>
    <w:rsid w:val="00292E43"/>
    <w:rsid w:val="00292FF6"/>
    <w:rsid w:val="00293AB4"/>
    <w:rsid w:val="00293B0F"/>
    <w:rsid w:val="0029488F"/>
    <w:rsid w:val="00294B90"/>
    <w:rsid w:val="00294CD7"/>
    <w:rsid w:val="0029608F"/>
    <w:rsid w:val="00296151"/>
    <w:rsid w:val="00296718"/>
    <w:rsid w:val="00296FE2"/>
    <w:rsid w:val="002A06CB"/>
    <w:rsid w:val="002A0F6C"/>
    <w:rsid w:val="002A146B"/>
    <w:rsid w:val="002A18F6"/>
    <w:rsid w:val="002A1E43"/>
    <w:rsid w:val="002A32FF"/>
    <w:rsid w:val="002A3FF3"/>
    <w:rsid w:val="002A4491"/>
    <w:rsid w:val="002A475C"/>
    <w:rsid w:val="002A5185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B1"/>
    <w:rsid w:val="002E05D5"/>
    <w:rsid w:val="002E1A8F"/>
    <w:rsid w:val="002E3098"/>
    <w:rsid w:val="002E34F4"/>
    <w:rsid w:val="002E35C1"/>
    <w:rsid w:val="002E5040"/>
    <w:rsid w:val="002E53D8"/>
    <w:rsid w:val="002E5809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2F7A76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151A"/>
    <w:rsid w:val="00311711"/>
    <w:rsid w:val="003117D2"/>
    <w:rsid w:val="003149F9"/>
    <w:rsid w:val="003167F6"/>
    <w:rsid w:val="00317681"/>
    <w:rsid w:val="003177BB"/>
    <w:rsid w:val="0031780C"/>
    <w:rsid w:val="00317B01"/>
    <w:rsid w:val="0032019A"/>
    <w:rsid w:val="00320630"/>
    <w:rsid w:val="00321BCD"/>
    <w:rsid w:val="003222A3"/>
    <w:rsid w:val="0032370F"/>
    <w:rsid w:val="003237A7"/>
    <w:rsid w:val="00325613"/>
    <w:rsid w:val="0032668E"/>
    <w:rsid w:val="00327D03"/>
    <w:rsid w:val="00330386"/>
    <w:rsid w:val="003316FB"/>
    <w:rsid w:val="00332E74"/>
    <w:rsid w:val="00333BC0"/>
    <w:rsid w:val="0033431A"/>
    <w:rsid w:val="0033456D"/>
    <w:rsid w:val="00334858"/>
    <w:rsid w:val="00334A47"/>
    <w:rsid w:val="00335468"/>
    <w:rsid w:val="00335471"/>
    <w:rsid w:val="0033583A"/>
    <w:rsid w:val="003363CC"/>
    <w:rsid w:val="0033743D"/>
    <w:rsid w:val="00340138"/>
    <w:rsid w:val="0034014B"/>
    <w:rsid w:val="00341174"/>
    <w:rsid w:val="00341F9C"/>
    <w:rsid w:val="00341FC4"/>
    <w:rsid w:val="003424F9"/>
    <w:rsid w:val="00342C67"/>
    <w:rsid w:val="00344599"/>
    <w:rsid w:val="00346605"/>
    <w:rsid w:val="00347707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3161"/>
    <w:rsid w:val="003664A7"/>
    <w:rsid w:val="00366BBD"/>
    <w:rsid w:val="00366E57"/>
    <w:rsid w:val="00367F98"/>
    <w:rsid w:val="00370352"/>
    <w:rsid w:val="0037191A"/>
    <w:rsid w:val="00375202"/>
    <w:rsid w:val="003761C5"/>
    <w:rsid w:val="00376475"/>
    <w:rsid w:val="003769D6"/>
    <w:rsid w:val="003776A9"/>
    <w:rsid w:val="00380B09"/>
    <w:rsid w:val="003812F0"/>
    <w:rsid w:val="00382213"/>
    <w:rsid w:val="00382D22"/>
    <w:rsid w:val="00382F41"/>
    <w:rsid w:val="003830C6"/>
    <w:rsid w:val="0038389B"/>
    <w:rsid w:val="003841FD"/>
    <w:rsid w:val="003849E3"/>
    <w:rsid w:val="00384A7D"/>
    <w:rsid w:val="00384AB9"/>
    <w:rsid w:val="00385E65"/>
    <w:rsid w:val="00385E91"/>
    <w:rsid w:val="0038665D"/>
    <w:rsid w:val="003870DD"/>
    <w:rsid w:val="00387404"/>
    <w:rsid w:val="00387DDC"/>
    <w:rsid w:val="00390639"/>
    <w:rsid w:val="003906A1"/>
    <w:rsid w:val="003924C4"/>
    <w:rsid w:val="00393AD1"/>
    <w:rsid w:val="00395D35"/>
    <w:rsid w:val="0039688D"/>
    <w:rsid w:val="00396DD4"/>
    <w:rsid w:val="00396F85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439F"/>
    <w:rsid w:val="003F67CE"/>
    <w:rsid w:val="00401F16"/>
    <w:rsid w:val="0040245B"/>
    <w:rsid w:val="00402628"/>
    <w:rsid w:val="004030AF"/>
    <w:rsid w:val="0040425C"/>
    <w:rsid w:val="00405EC6"/>
    <w:rsid w:val="00406FC7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2D61"/>
    <w:rsid w:val="00423350"/>
    <w:rsid w:val="004233BD"/>
    <w:rsid w:val="004238FD"/>
    <w:rsid w:val="004252E2"/>
    <w:rsid w:val="00425C73"/>
    <w:rsid w:val="00425E9D"/>
    <w:rsid w:val="00426032"/>
    <w:rsid w:val="0042634B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5615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167"/>
    <w:rsid w:val="004622FF"/>
    <w:rsid w:val="00463941"/>
    <w:rsid w:val="00464A63"/>
    <w:rsid w:val="004650D5"/>
    <w:rsid w:val="0046588A"/>
    <w:rsid w:val="00465B0D"/>
    <w:rsid w:val="00465D0B"/>
    <w:rsid w:val="00466128"/>
    <w:rsid w:val="00466DB5"/>
    <w:rsid w:val="004678BE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36BE"/>
    <w:rsid w:val="00485087"/>
    <w:rsid w:val="004860C1"/>
    <w:rsid w:val="004876D3"/>
    <w:rsid w:val="00487B1E"/>
    <w:rsid w:val="00491D22"/>
    <w:rsid w:val="00492707"/>
    <w:rsid w:val="00492778"/>
    <w:rsid w:val="00493615"/>
    <w:rsid w:val="004939FD"/>
    <w:rsid w:val="004948EC"/>
    <w:rsid w:val="00494F23"/>
    <w:rsid w:val="00495598"/>
    <w:rsid w:val="00495ABE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37FC"/>
    <w:rsid w:val="004A4119"/>
    <w:rsid w:val="004A4A25"/>
    <w:rsid w:val="004A5349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4BB"/>
    <w:rsid w:val="004E3F2E"/>
    <w:rsid w:val="004E5458"/>
    <w:rsid w:val="004E57F1"/>
    <w:rsid w:val="004E67C9"/>
    <w:rsid w:val="004E6D38"/>
    <w:rsid w:val="004E79A7"/>
    <w:rsid w:val="004F1F6D"/>
    <w:rsid w:val="004F38D4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0E13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475"/>
    <w:rsid w:val="0052196E"/>
    <w:rsid w:val="00523416"/>
    <w:rsid w:val="005249BE"/>
    <w:rsid w:val="005321BB"/>
    <w:rsid w:val="005338E0"/>
    <w:rsid w:val="00535A8D"/>
    <w:rsid w:val="005400B9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16E0"/>
    <w:rsid w:val="005525AA"/>
    <w:rsid w:val="005530DA"/>
    <w:rsid w:val="00553949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3C31"/>
    <w:rsid w:val="00565E25"/>
    <w:rsid w:val="005673B6"/>
    <w:rsid w:val="0056778D"/>
    <w:rsid w:val="00572782"/>
    <w:rsid w:val="0057327B"/>
    <w:rsid w:val="00573512"/>
    <w:rsid w:val="00573F49"/>
    <w:rsid w:val="00574023"/>
    <w:rsid w:val="005749BE"/>
    <w:rsid w:val="00575470"/>
    <w:rsid w:val="00575E6D"/>
    <w:rsid w:val="005765E5"/>
    <w:rsid w:val="005813F5"/>
    <w:rsid w:val="00581CE6"/>
    <w:rsid w:val="00581EF2"/>
    <w:rsid w:val="0058240E"/>
    <w:rsid w:val="005834F6"/>
    <w:rsid w:val="00584692"/>
    <w:rsid w:val="00584982"/>
    <w:rsid w:val="00584C82"/>
    <w:rsid w:val="00584FB1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A7968"/>
    <w:rsid w:val="005B0323"/>
    <w:rsid w:val="005B05AE"/>
    <w:rsid w:val="005B3FBF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344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7DE"/>
    <w:rsid w:val="005F2F9E"/>
    <w:rsid w:val="005F31F6"/>
    <w:rsid w:val="005F3968"/>
    <w:rsid w:val="005F40D0"/>
    <w:rsid w:val="005F6A7E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81"/>
    <w:rsid w:val="006074C7"/>
    <w:rsid w:val="00610B85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33DB"/>
    <w:rsid w:val="00623803"/>
    <w:rsid w:val="00624F26"/>
    <w:rsid w:val="00625C36"/>
    <w:rsid w:val="00625D87"/>
    <w:rsid w:val="00625E94"/>
    <w:rsid w:val="00626B20"/>
    <w:rsid w:val="00626FA4"/>
    <w:rsid w:val="00627134"/>
    <w:rsid w:val="006306D7"/>
    <w:rsid w:val="00630C4C"/>
    <w:rsid w:val="00632557"/>
    <w:rsid w:val="00635769"/>
    <w:rsid w:val="00635F30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672CA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7F1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0F41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448"/>
    <w:rsid w:val="006D2A51"/>
    <w:rsid w:val="006D2AF5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4841"/>
    <w:rsid w:val="00727080"/>
    <w:rsid w:val="00727E17"/>
    <w:rsid w:val="0073298E"/>
    <w:rsid w:val="0073340B"/>
    <w:rsid w:val="007337DC"/>
    <w:rsid w:val="00733B8D"/>
    <w:rsid w:val="0073440A"/>
    <w:rsid w:val="007348DE"/>
    <w:rsid w:val="00734DC1"/>
    <w:rsid w:val="00735EE8"/>
    <w:rsid w:val="00736E6C"/>
    <w:rsid w:val="0073718A"/>
    <w:rsid w:val="007378BA"/>
    <w:rsid w:val="00737BD5"/>
    <w:rsid w:val="00740132"/>
    <w:rsid w:val="0074015B"/>
    <w:rsid w:val="00741390"/>
    <w:rsid w:val="00741636"/>
    <w:rsid w:val="00744B97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56C"/>
    <w:rsid w:val="00756E30"/>
    <w:rsid w:val="0075749E"/>
    <w:rsid w:val="007579CA"/>
    <w:rsid w:val="00757D08"/>
    <w:rsid w:val="007608B3"/>
    <w:rsid w:val="00760ACC"/>
    <w:rsid w:val="007612FC"/>
    <w:rsid w:val="00761988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5EFF"/>
    <w:rsid w:val="00796E21"/>
    <w:rsid w:val="007A08FB"/>
    <w:rsid w:val="007A2150"/>
    <w:rsid w:val="007A221C"/>
    <w:rsid w:val="007A3699"/>
    <w:rsid w:val="007A39F9"/>
    <w:rsid w:val="007A3CFB"/>
    <w:rsid w:val="007A6F89"/>
    <w:rsid w:val="007A7713"/>
    <w:rsid w:val="007B065C"/>
    <w:rsid w:val="007B0E85"/>
    <w:rsid w:val="007B16A9"/>
    <w:rsid w:val="007B2102"/>
    <w:rsid w:val="007B2620"/>
    <w:rsid w:val="007B7C6B"/>
    <w:rsid w:val="007B7F00"/>
    <w:rsid w:val="007C192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4729D"/>
    <w:rsid w:val="0085047F"/>
    <w:rsid w:val="00850E68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2EB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4ECD"/>
    <w:rsid w:val="0087630C"/>
    <w:rsid w:val="00877A24"/>
    <w:rsid w:val="008803B9"/>
    <w:rsid w:val="00880894"/>
    <w:rsid w:val="0088101F"/>
    <w:rsid w:val="0088117C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596"/>
    <w:rsid w:val="008A08FE"/>
    <w:rsid w:val="008A16EF"/>
    <w:rsid w:val="008A230B"/>
    <w:rsid w:val="008A319B"/>
    <w:rsid w:val="008A3AE3"/>
    <w:rsid w:val="008A4073"/>
    <w:rsid w:val="008A41FC"/>
    <w:rsid w:val="008A505B"/>
    <w:rsid w:val="008B33A7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15F"/>
    <w:rsid w:val="008E153F"/>
    <w:rsid w:val="008E1B99"/>
    <w:rsid w:val="008E2356"/>
    <w:rsid w:val="008E2448"/>
    <w:rsid w:val="008E3996"/>
    <w:rsid w:val="008E3A59"/>
    <w:rsid w:val="008E3C73"/>
    <w:rsid w:val="008E4986"/>
    <w:rsid w:val="008E5071"/>
    <w:rsid w:val="008E5A49"/>
    <w:rsid w:val="008E69E6"/>
    <w:rsid w:val="008E7DE8"/>
    <w:rsid w:val="008F10E6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27CDF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C2"/>
    <w:rsid w:val="00944166"/>
    <w:rsid w:val="0094531F"/>
    <w:rsid w:val="00946F33"/>
    <w:rsid w:val="00947B8B"/>
    <w:rsid w:val="009526A9"/>
    <w:rsid w:val="00952787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5C9F"/>
    <w:rsid w:val="0097772F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96BCA"/>
    <w:rsid w:val="00996CEF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0978"/>
    <w:rsid w:val="009C1576"/>
    <w:rsid w:val="009C1D19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13A"/>
    <w:rsid w:val="009E49AA"/>
    <w:rsid w:val="009E4AEC"/>
    <w:rsid w:val="009E5EF3"/>
    <w:rsid w:val="009E67A6"/>
    <w:rsid w:val="009E67BC"/>
    <w:rsid w:val="009E6C7D"/>
    <w:rsid w:val="009F02E4"/>
    <w:rsid w:val="009F063F"/>
    <w:rsid w:val="009F3963"/>
    <w:rsid w:val="009F4313"/>
    <w:rsid w:val="009F575B"/>
    <w:rsid w:val="009F601D"/>
    <w:rsid w:val="009F6035"/>
    <w:rsid w:val="009F6E68"/>
    <w:rsid w:val="009F7AEE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1DE4"/>
    <w:rsid w:val="00A31EDD"/>
    <w:rsid w:val="00A32155"/>
    <w:rsid w:val="00A326A3"/>
    <w:rsid w:val="00A32C2C"/>
    <w:rsid w:val="00A35569"/>
    <w:rsid w:val="00A36495"/>
    <w:rsid w:val="00A36DC4"/>
    <w:rsid w:val="00A37962"/>
    <w:rsid w:val="00A415CE"/>
    <w:rsid w:val="00A41A0E"/>
    <w:rsid w:val="00A41C6D"/>
    <w:rsid w:val="00A41D5A"/>
    <w:rsid w:val="00A42067"/>
    <w:rsid w:val="00A4237B"/>
    <w:rsid w:val="00A439BC"/>
    <w:rsid w:val="00A43A5F"/>
    <w:rsid w:val="00A4495D"/>
    <w:rsid w:val="00A459AA"/>
    <w:rsid w:val="00A45C05"/>
    <w:rsid w:val="00A45D37"/>
    <w:rsid w:val="00A46479"/>
    <w:rsid w:val="00A476D6"/>
    <w:rsid w:val="00A50C2C"/>
    <w:rsid w:val="00A5176F"/>
    <w:rsid w:val="00A51E5B"/>
    <w:rsid w:val="00A51F20"/>
    <w:rsid w:val="00A5231C"/>
    <w:rsid w:val="00A52DE9"/>
    <w:rsid w:val="00A53392"/>
    <w:rsid w:val="00A540E7"/>
    <w:rsid w:val="00A54306"/>
    <w:rsid w:val="00A55532"/>
    <w:rsid w:val="00A55DDA"/>
    <w:rsid w:val="00A5720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DC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1DA1"/>
    <w:rsid w:val="00A92ACE"/>
    <w:rsid w:val="00A92EAE"/>
    <w:rsid w:val="00A93D75"/>
    <w:rsid w:val="00A94DE6"/>
    <w:rsid w:val="00A96031"/>
    <w:rsid w:val="00A9726D"/>
    <w:rsid w:val="00A979F0"/>
    <w:rsid w:val="00A97D75"/>
    <w:rsid w:val="00AA123E"/>
    <w:rsid w:val="00AA1283"/>
    <w:rsid w:val="00AA2048"/>
    <w:rsid w:val="00AA2484"/>
    <w:rsid w:val="00AA28F6"/>
    <w:rsid w:val="00AA2FB3"/>
    <w:rsid w:val="00AA4175"/>
    <w:rsid w:val="00AA634A"/>
    <w:rsid w:val="00AA71B9"/>
    <w:rsid w:val="00AA7A23"/>
    <w:rsid w:val="00AB0F2B"/>
    <w:rsid w:val="00AB1049"/>
    <w:rsid w:val="00AB1657"/>
    <w:rsid w:val="00AB1A7C"/>
    <w:rsid w:val="00AB1ED0"/>
    <w:rsid w:val="00AB2275"/>
    <w:rsid w:val="00AB2284"/>
    <w:rsid w:val="00AB2324"/>
    <w:rsid w:val="00AB260F"/>
    <w:rsid w:val="00AB2B74"/>
    <w:rsid w:val="00AB3161"/>
    <w:rsid w:val="00AB4272"/>
    <w:rsid w:val="00AB4553"/>
    <w:rsid w:val="00AB4F54"/>
    <w:rsid w:val="00AB4FC0"/>
    <w:rsid w:val="00AB62DC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453"/>
    <w:rsid w:val="00AE363A"/>
    <w:rsid w:val="00AE3803"/>
    <w:rsid w:val="00AE3D32"/>
    <w:rsid w:val="00AE41AA"/>
    <w:rsid w:val="00AE44A3"/>
    <w:rsid w:val="00AE4CD6"/>
    <w:rsid w:val="00AE5192"/>
    <w:rsid w:val="00AE67FE"/>
    <w:rsid w:val="00AE7E21"/>
    <w:rsid w:val="00AF0101"/>
    <w:rsid w:val="00AF0436"/>
    <w:rsid w:val="00AF1A21"/>
    <w:rsid w:val="00AF1FF7"/>
    <w:rsid w:val="00AF23EF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1C7A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221"/>
    <w:rsid w:val="00B4285B"/>
    <w:rsid w:val="00B42C88"/>
    <w:rsid w:val="00B43385"/>
    <w:rsid w:val="00B438FF"/>
    <w:rsid w:val="00B43AE8"/>
    <w:rsid w:val="00B44EF6"/>
    <w:rsid w:val="00B4551D"/>
    <w:rsid w:val="00B46AD7"/>
    <w:rsid w:val="00B50B71"/>
    <w:rsid w:val="00B50FC6"/>
    <w:rsid w:val="00B510A1"/>
    <w:rsid w:val="00B51715"/>
    <w:rsid w:val="00B529E1"/>
    <w:rsid w:val="00B53513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115E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1275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B6720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6FC9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07CB8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1699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1F8E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420"/>
    <w:rsid w:val="00C505BB"/>
    <w:rsid w:val="00C505F6"/>
    <w:rsid w:val="00C51922"/>
    <w:rsid w:val="00C52B1E"/>
    <w:rsid w:val="00C52EB4"/>
    <w:rsid w:val="00C53EC8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4F5F"/>
    <w:rsid w:val="00C96C41"/>
    <w:rsid w:val="00C976C4"/>
    <w:rsid w:val="00C97809"/>
    <w:rsid w:val="00CA13D3"/>
    <w:rsid w:val="00CA1E81"/>
    <w:rsid w:val="00CA1EDE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2A04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C42"/>
    <w:rsid w:val="00CC6DC6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D7ED5"/>
    <w:rsid w:val="00CD7EFF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5C2"/>
    <w:rsid w:val="00CF6388"/>
    <w:rsid w:val="00CF6AB7"/>
    <w:rsid w:val="00CF7BC6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07A73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0CEF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B1F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57EFA"/>
    <w:rsid w:val="00D60A70"/>
    <w:rsid w:val="00D61378"/>
    <w:rsid w:val="00D62ACE"/>
    <w:rsid w:val="00D63D50"/>
    <w:rsid w:val="00D64F11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4E3"/>
    <w:rsid w:val="00DA194F"/>
    <w:rsid w:val="00DA2070"/>
    <w:rsid w:val="00DA3CAA"/>
    <w:rsid w:val="00DA4EA2"/>
    <w:rsid w:val="00DA56DB"/>
    <w:rsid w:val="00DA58D2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3946"/>
    <w:rsid w:val="00DB40E9"/>
    <w:rsid w:val="00DB4768"/>
    <w:rsid w:val="00DB58E6"/>
    <w:rsid w:val="00DB6A84"/>
    <w:rsid w:val="00DB6BCD"/>
    <w:rsid w:val="00DC08A0"/>
    <w:rsid w:val="00DC0983"/>
    <w:rsid w:val="00DC0A8E"/>
    <w:rsid w:val="00DC3E54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57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25E7C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2F34"/>
    <w:rsid w:val="00E43246"/>
    <w:rsid w:val="00E43339"/>
    <w:rsid w:val="00E43661"/>
    <w:rsid w:val="00E44BA6"/>
    <w:rsid w:val="00E4584C"/>
    <w:rsid w:val="00E50BE8"/>
    <w:rsid w:val="00E5105E"/>
    <w:rsid w:val="00E51789"/>
    <w:rsid w:val="00E51B32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57D75"/>
    <w:rsid w:val="00E603F0"/>
    <w:rsid w:val="00E617DB"/>
    <w:rsid w:val="00E621F3"/>
    <w:rsid w:val="00E624DF"/>
    <w:rsid w:val="00E627B7"/>
    <w:rsid w:val="00E634BC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3EC3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4EA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2F86"/>
    <w:rsid w:val="00EA30DB"/>
    <w:rsid w:val="00EA5170"/>
    <w:rsid w:val="00EA557E"/>
    <w:rsid w:val="00EA6085"/>
    <w:rsid w:val="00EA6842"/>
    <w:rsid w:val="00EA6CD5"/>
    <w:rsid w:val="00EA6D2B"/>
    <w:rsid w:val="00EA711B"/>
    <w:rsid w:val="00EA7DEB"/>
    <w:rsid w:val="00EA7F0F"/>
    <w:rsid w:val="00EB1978"/>
    <w:rsid w:val="00EB230F"/>
    <w:rsid w:val="00EB25AF"/>
    <w:rsid w:val="00EB3A0D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03B3"/>
    <w:rsid w:val="00EE16CF"/>
    <w:rsid w:val="00EE251D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A8F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6DB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2905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0CA2"/>
    <w:rsid w:val="00F41591"/>
    <w:rsid w:val="00F41661"/>
    <w:rsid w:val="00F41B41"/>
    <w:rsid w:val="00F41D25"/>
    <w:rsid w:val="00F42012"/>
    <w:rsid w:val="00F43A53"/>
    <w:rsid w:val="00F44729"/>
    <w:rsid w:val="00F44F2F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C47"/>
    <w:rsid w:val="00F65F41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935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5EF7"/>
    <w:rsid w:val="00F96421"/>
    <w:rsid w:val="00F966C6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76B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1314"/>
    <w:rsid w:val="00FB238C"/>
    <w:rsid w:val="00FB3032"/>
    <w:rsid w:val="00FB3345"/>
    <w:rsid w:val="00FB3C68"/>
    <w:rsid w:val="00FB4810"/>
    <w:rsid w:val="00FB51B2"/>
    <w:rsid w:val="00FB7171"/>
    <w:rsid w:val="00FC1F37"/>
    <w:rsid w:val="00FC2053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3C1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509"/>
    <w:rsid w:val="00FE7A97"/>
    <w:rsid w:val="00FF2BCF"/>
    <w:rsid w:val="00FF3E46"/>
    <w:rsid w:val="00FF485D"/>
    <w:rsid w:val="00FF4B0F"/>
    <w:rsid w:val="00FF6593"/>
    <w:rsid w:val="00FF6AA8"/>
    <w:rsid w:val="00FF6E75"/>
    <w:rsid w:val="00FF76E5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8FDE9723-27F6-4D47-BE84-37054BB01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26</cp:revision>
  <cp:lastPrinted>2014-09-10T09:04:00Z</cp:lastPrinted>
  <dcterms:created xsi:type="dcterms:W3CDTF">2025-11-03T02:23:00Z</dcterms:created>
  <dcterms:modified xsi:type="dcterms:W3CDTF">2025-11-07T01:27:00Z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